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784BA" w14:textId="488208E5" w:rsidR="00E43A1F" w:rsidRPr="005C70B8" w:rsidRDefault="00E43A1F" w:rsidP="005C70B8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5C70B8">
        <w:rPr>
          <w:rFonts w:ascii="Arial" w:hAnsi="Arial" w:cs="Arial"/>
          <w:b/>
          <w:color w:val="000000" w:themeColor="text1"/>
          <w:sz w:val="20"/>
          <w:szCs w:val="20"/>
        </w:rPr>
        <w:t>FORMULARZ NR 3</w:t>
      </w:r>
    </w:p>
    <w:p w14:paraId="30B19FB2" w14:textId="77777777" w:rsidR="000A6DD9" w:rsidRPr="001A6CB7" w:rsidRDefault="000A6DD9" w:rsidP="00C77FFA">
      <w:pPr>
        <w:jc w:val="center"/>
        <w:rPr>
          <w:rFonts w:ascii="Arial" w:hAnsi="Arial" w:cs="Arial"/>
          <w:b/>
          <w:sz w:val="20"/>
          <w:szCs w:val="20"/>
        </w:rPr>
      </w:pPr>
      <w:r w:rsidRPr="001A6CB7">
        <w:rPr>
          <w:rFonts w:ascii="Arial" w:hAnsi="Arial" w:cs="Arial"/>
          <w:b/>
          <w:sz w:val="20"/>
          <w:szCs w:val="20"/>
        </w:rPr>
        <w:t>OŚWIADCZENIE O SPEŁNIENIU WYMAGAŃ</w:t>
      </w:r>
    </w:p>
    <w:p w14:paraId="2948387F" w14:textId="77777777" w:rsidR="000A6DD9" w:rsidRPr="001A6CB7" w:rsidRDefault="000A6DD9" w:rsidP="002D407D">
      <w:pPr>
        <w:jc w:val="both"/>
        <w:rPr>
          <w:rFonts w:ascii="Arial" w:hAnsi="Arial" w:cs="Arial"/>
          <w:sz w:val="20"/>
          <w:szCs w:val="20"/>
        </w:rPr>
      </w:pPr>
    </w:p>
    <w:p w14:paraId="52AC28E4" w14:textId="77777777" w:rsidR="00517312" w:rsidRPr="001A6CB7" w:rsidRDefault="00DC306F" w:rsidP="002D407D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1A6CB7">
        <w:rPr>
          <w:rFonts w:ascii="Arial" w:hAnsi="Arial" w:cs="Arial"/>
          <w:sz w:val="20"/>
          <w:szCs w:val="20"/>
        </w:rPr>
        <w:t>W</w:t>
      </w:r>
      <w:r w:rsidR="00BD09C7">
        <w:rPr>
          <w:rFonts w:ascii="Arial" w:hAnsi="Arial" w:cs="Arial"/>
          <w:sz w:val="20"/>
          <w:szCs w:val="20"/>
        </w:rPr>
        <w:t>ykonawca oświadcza, że pojemnik na osocze</w:t>
      </w:r>
      <w:r w:rsidRPr="001A6CB7">
        <w:rPr>
          <w:rFonts w:ascii="Arial" w:hAnsi="Arial" w:cs="Arial"/>
          <w:sz w:val="20"/>
          <w:szCs w:val="20"/>
        </w:rPr>
        <w:t xml:space="preserve"> i antykoagulant w zesta</w:t>
      </w:r>
      <w:r w:rsidR="002D407D">
        <w:rPr>
          <w:rFonts w:ascii="Arial" w:hAnsi="Arial" w:cs="Arial"/>
          <w:sz w:val="20"/>
          <w:szCs w:val="20"/>
        </w:rPr>
        <w:t>wie (wymienić właściwy zestaw z </w:t>
      </w:r>
      <w:r w:rsidRPr="001A6CB7">
        <w:rPr>
          <w:rFonts w:ascii="Arial" w:hAnsi="Arial" w:cs="Arial"/>
          <w:sz w:val="20"/>
          <w:szCs w:val="20"/>
        </w:rPr>
        <w:t>nr REF):</w:t>
      </w:r>
    </w:p>
    <w:p w14:paraId="31A99AFB" w14:textId="77777777" w:rsidR="006222C2" w:rsidRPr="001A6CB7" w:rsidRDefault="00DC306F" w:rsidP="002D407D">
      <w:pPr>
        <w:jc w:val="both"/>
        <w:rPr>
          <w:rFonts w:ascii="Arial" w:hAnsi="Arial" w:cs="Arial"/>
          <w:sz w:val="20"/>
          <w:szCs w:val="20"/>
        </w:rPr>
      </w:pPr>
      <w:r w:rsidRPr="001A6CB7">
        <w:rPr>
          <w:rFonts w:ascii="Arial" w:hAnsi="Arial" w:cs="Arial"/>
          <w:sz w:val="20"/>
          <w:szCs w:val="20"/>
        </w:rPr>
        <w:t xml:space="preserve">Nazwa: </w:t>
      </w:r>
    </w:p>
    <w:p w14:paraId="52AB5517" w14:textId="77777777" w:rsidR="00DC306F" w:rsidRPr="001A6CB7" w:rsidRDefault="00DC306F" w:rsidP="002D407D">
      <w:pPr>
        <w:jc w:val="both"/>
        <w:rPr>
          <w:rFonts w:ascii="Arial" w:hAnsi="Arial" w:cs="Arial"/>
          <w:sz w:val="20"/>
          <w:szCs w:val="20"/>
        </w:rPr>
      </w:pPr>
      <w:r w:rsidRPr="001A6CB7">
        <w:rPr>
          <w:rFonts w:ascii="Arial" w:hAnsi="Arial" w:cs="Arial"/>
          <w:sz w:val="20"/>
          <w:szCs w:val="20"/>
        </w:rPr>
        <w:t>………………</w:t>
      </w:r>
      <w:r w:rsidR="00A80648" w:rsidRPr="001A6CB7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2D407D">
        <w:rPr>
          <w:rFonts w:ascii="Arial" w:hAnsi="Arial" w:cs="Arial"/>
          <w:sz w:val="20"/>
          <w:szCs w:val="20"/>
        </w:rPr>
        <w:t>…………………….</w:t>
      </w:r>
    </w:p>
    <w:p w14:paraId="11EC3F41" w14:textId="77777777" w:rsidR="00DC306F" w:rsidRPr="001A6CB7" w:rsidRDefault="00DC306F" w:rsidP="002D407D">
      <w:pPr>
        <w:jc w:val="both"/>
        <w:rPr>
          <w:rFonts w:ascii="Arial" w:hAnsi="Arial" w:cs="Arial"/>
          <w:sz w:val="20"/>
          <w:szCs w:val="20"/>
        </w:rPr>
      </w:pPr>
      <w:r w:rsidRPr="001A6CB7">
        <w:rPr>
          <w:rFonts w:ascii="Arial" w:hAnsi="Arial" w:cs="Arial"/>
          <w:sz w:val="20"/>
          <w:szCs w:val="20"/>
        </w:rPr>
        <w:t>REF: ………………………………</w:t>
      </w:r>
    </w:p>
    <w:p w14:paraId="2F4369AB" w14:textId="77777777" w:rsidR="002D407D" w:rsidRDefault="00DC306F" w:rsidP="002D407D">
      <w:pPr>
        <w:jc w:val="both"/>
        <w:rPr>
          <w:rFonts w:ascii="Arial" w:hAnsi="Arial" w:cs="Arial"/>
          <w:sz w:val="20"/>
          <w:szCs w:val="20"/>
        </w:rPr>
      </w:pPr>
      <w:r w:rsidRPr="001A6CB7">
        <w:rPr>
          <w:rFonts w:ascii="Arial" w:hAnsi="Arial" w:cs="Arial"/>
          <w:sz w:val="20"/>
          <w:szCs w:val="20"/>
        </w:rPr>
        <w:t>- s</w:t>
      </w:r>
      <w:r w:rsidR="002D407D">
        <w:rPr>
          <w:rFonts w:ascii="Arial" w:hAnsi="Arial" w:cs="Arial"/>
          <w:sz w:val="20"/>
          <w:szCs w:val="20"/>
        </w:rPr>
        <w:t>pełniają wymagania obowiązujących</w:t>
      </w:r>
      <w:r w:rsidRPr="001A6CB7">
        <w:rPr>
          <w:rFonts w:ascii="Arial" w:hAnsi="Arial" w:cs="Arial"/>
          <w:sz w:val="20"/>
          <w:szCs w:val="20"/>
        </w:rPr>
        <w:t xml:space="preserve"> wersji monografii Farmakope</w:t>
      </w:r>
      <w:r w:rsidR="001A6CB7">
        <w:rPr>
          <w:rFonts w:ascii="Arial" w:hAnsi="Arial" w:cs="Arial"/>
          <w:sz w:val="20"/>
          <w:szCs w:val="20"/>
        </w:rPr>
        <w:t>i</w:t>
      </w:r>
      <w:r w:rsidR="002D407D">
        <w:rPr>
          <w:rFonts w:ascii="Arial" w:hAnsi="Arial" w:cs="Arial"/>
          <w:sz w:val="20"/>
          <w:szCs w:val="20"/>
        </w:rPr>
        <w:t xml:space="preserve"> Europejskiej:</w:t>
      </w:r>
    </w:p>
    <w:p w14:paraId="4839A2C8" w14:textId="77777777" w:rsidR="002D407D" w:rsidRDefault="002D407D" w:rsidP="002D40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Jałowe pojemniki z tworzywa sztucznego na krew ludzką i jej składniki: 3.3.4</w:t>
      </w:r>
    </w:p>
    <w:p w14:paraId="6626AE71" w14:textId="77777777" w:rsidR="00DC306F" w:rsidRPr="001A6CB7" w:rsidRDefault="002D407D" w:rsidP="002D40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Roztwory </w:t>
      </w:r>
      <w:proofErr w:type="spellStart"/>
      <w:r>
        <w:rPr>
          <w:rFonts w:ascii="Arial" w:hAnsi="Arial" w:cs="Arial"/>
          <w:sz w:val="20"/>
          <w:szCs w:val="20"/>
        </w:rPr>
        <w:t>antykoagulacyjne</w:t>
      </w:r>
      <w:proofErr w:type="spellEnd"/>
      <w:r>
        <w:rPr>
          <w:rFonts w:ascii="Arial" w:hAnsi="Arial" w:cs="Arial"/>
          <w:sz w:val="20"/>
          <w:szCs w:val="20"/>
        </w:rPr>
        <w:t xml:space="preserve"> i do konserwacji krwi ludzkiej: 0209.</w:t>
      </w:r>
    </w:p>
    <w:p w14:paraId="74FF1271" w14:textId="77777777" w:rsidR="008250C8" w:rsidRPr="001A6CB7" w:rsidRDefault="008250C8" w:rsidP="002D407D">
      <w:pPr>
        <w:jc w:val="both"/>
        <w:rPr>
          <w:rFonts w:ascii="Arial" w:hAnsi="Arial" w:cs="Arial"/>
          <w:sz w:val="20"/>
          <w:szCs w:val="20"/>
        </w:rPr>
      </w:pPr>
      <w:r w:rsidRPr="001A6CB7">
        <w:rPr>
          <w:rFonts w:ascii="Arial" w:hAnsi="Arial" w:cs="Arial"/>
          <w:sz w:val="20"/>
          <w:szCs w:val="20"/>
        </w:rPr>
        <w:t>- posiadają oznakowanie CE</w:t>
      </w:r>
    </w:p>
    <w:p w14:paraId="787380BE" w14:textId="77777777" w:rsidR="00DC306F" w:rsidRPr="001A6CB7" w:rsidRDefault="00DC306F" w:rsidP="002D407D">
      <w:pPr>
        <w:ind w:left="142" w:hanging="142"/>
        <w:jc w:val="both"/>
        <w:rPr>
          <w:rFonts w:ascii="Arial" w:hAnsi="Arial" w:cs="Arial"/>
          <w:sz w:val="20"/>
          <w:szCs w:val="20"/>
        </w:rPr>
      </w:pPr>
      <w:r w:rsidRPr="001A6CB7">
        <w:rPr>
          <w:rFonts w:ascii="Arial" w:hAnsi="Arial" w:cs="Arial"/>
          <w:sz w:val="20"/>
          <w:szCs w:val="20"/>
        </w:rPr>
        <w:t xml:space="preserve">- </w:t>
      </w:r>
      <w:r w:rsidR="008250C8" w:rsidRPr="001A6CB7">
        <w:rPr>
          <w:rFonts w:ascii="Arial" w:hAnsi="Arial" w:cs="Arial"/>
          <w:sz w:val="20"/>
          <w:szCs w:val="20"/>
        </w:rPr>
        <w:t xml:space="preserve">spełniają wymagania określone w </w:t>
      </w:r>
      <w:r w:rsidR="000015B3">
        <w:rPr>
          <w:rFonts w:ascii="Arial" w:hAnsi="Arial" w:cs="Arial"/>
          <w:sz w:val="20"/>
          <w:szCs w:val="20"/>
        </w:rPr>
        <w:t>Ustawie</w:t>
      </w:r>
      <w:r w:rsidR="000015B3" w:rsidRPr="000015B3">
        <w:rPr>
          <w:rFonts w:ascii="Arial" w:hAnsi="Arial" w:cs="Arial"/>
          <w:sz w:val="20"/>
          <w:szCs w:val="20"/>
        </w:rPr>
        <w:t xml:space="preserve"> z dnia 7 kwietnia 2022 r. o wyrobach medycznych</w:t>
      </w:r>
      <w:r w:rsidR="000015B3">
        <w:rPr>
          <w:rFonts w:ascii="Arial" w:hAnsi="Arial" w:cs="Arial"/>
          <w:sz w:val="20"/>
          <w:szCs w:val="20"/>
        </w:rPr>
        <w:t xml:space="preserve"> (Dz.U. </w:t>
      </w:r>
      <w:r w:rsidR="000015B3" w:rsidRPr="000015B3">
        <w:rPr>
          <w:rFonts w:ascii="Arial" w:hAnsi="Arial" w:cs="Arial"/>
          <w:sz w:val="20"/>
          <w:szCs w:val="20"/>
        </w:rPr>
        <w:t>2022 poz. 974</w:t>
      </w:r>
      <w:r w:rsidR="000015B3">
        <w:rPr>
          <w:rFonts w:ascii="Arial" w:hAnsi="Arial" w:cs="Arial"/>
          <w:sz w:val="20"/>
          <w:szCs w:val="20"/>
        </w:rPr>
        <w:t>)</w:t>
      </w:r>
      <w:r w:rsidR="000015B3" w:rsidRPr="000015B3">
        <w:rPr>
          <w:rFonts w:ascii="Arial" w:hAnsi="Arial" w:cs="Arial"/>
          <w:sz w:val="20"/>
          <w:szCs w:val="20"/>
        </w:rPr>
        <w:t xml:space="preserve"> </w:t>
      </w:r>
      <w:r w:rsidR="002D407D">
        <w:rPr>
          <w:rFonts w:ascii="Arial" w:hAnsi="Arial" w:cs="Arial"/>
          <w:sz w:val="20"/>
          <w:szCs w:val="20"/>
        </w:rPr>
        <w:t>i</w:t>
      </w:r>
      <w:r w:rsidR="008250C8" w:rsidRPr="001A6CB7">
        <w:rPr>
          <w:rFonts w:ascii="Arial" w:hAnsi="Arial" w:cs="Arial"/>
          <w:sz w:val="20"/>
          <w:szCs w:val="20"/>
        </w:rPr>
        <w:t xml:space="preserve"> są wpisane do rejestru wyrobów medycznych.</w:t>
      </w:r>
    </w:p>
    <w:p w14:paraId="021EF76E" w14:textId="77777777" w:rsidR="000A6DD9" w:rsidRPr="001A6CB7" w:rsidRDefault="000A6DD9" w:rsidP="002D407D">
      <w:pPr>
        <w:jc w:val="both"/>
        <w:rPr>
          <w:rFonts w:ascii="Arial" w:hAnsi="Arial" w:cs="Arial"/>
          <w:sz w:val="20"/>
          <w:szCs w:val="20"/>
        </w:rPr>
      </w:pPr>
    </w:p>
    <w:p w14:paraId="7906FAEB" w14:textId="25DC81D5" w:rsidR="000A6DD9" w:rsidRPr="001A6CB7" w:rsidRDefault="000A6DD9" w:rsidP="002D407D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1A6CB7">
        <w:rPr>
          <w:rFonts w:ascii="Arial" w:hAnsi="Arial" w:cs="Arial"/>
          <w:b/>
          <w:sz w:val="20"/>
          <w:szCs w:val="20"/>
        </w:rPr>
        <w:t>Jednocześnie oświadcza</w:t>
      </w:r>
      <w:r w:rsidR="001A6CB7">
        <w:rPr>
          <w:rFonts w:ascii="Arial" w:hAnsi="Arial" w:cs="Arial"/>
          <w:b/>
          <w:sz w:val="20"/>
          <w:szCs w:val="20"/>
        </w:rPr>
        <w:t>my</w:t>
      </w:r>
      <w:r w:rsidRPr="001A6CB7">
        <w:rPr>
          <w:rFonts w:ascii="Arial" w:hAnsi="Arial" w:cs="Arial"/>
          <w:b/>
          <w:sz w:val="20"/>
          <w:szCs w:val="20"/>
        </w:rPr>
        <w:t>, że w przypadku aktua</w:t>
      </w:r>
      <w:r w:rsidR="00E37370">
        <w:rPr>
          <w:rFonts w:ascii="Arial" w:hAnsi="Arial" w:cs="Arial"/>
          <w:b/>
          <w:sz w:val="20"/>
          <w:szCs w:val="20"/>
        </w:rPr>
        <w:t xml:space="preserve">lizacji obowiązujących przepisów prawnych i/lub Farmakopei Europejskiej </w:t>
      </w:r>
      <w:r w:rsidRPr="001A6CB7">
        <w:rPr>
          <w:rFonts w:ascii="Arial" w:hAnsi="Arial" w:cs="Arial"/>
          <w:b/>
          <w:sz w:val="20"/>
          <w:szCs w:val="20"/>
        </w:rPr>
        <w:t>(ze szczególnym uwzględnieniem stosowanych w procesi</w:t>
      </w:r>
      <w:r w:rsidR="00C8649B">
        <w:rPr>
          <w:rFonts w:ascii="Arial" w:hAnsi="Arial" w:cs="Arial"/>
          <w:b/>
          <w:sz w:val="20"/>
          <w:szCs w:val="20"/>
        </w:rPr>
        <w:t>e produkcyjnym plastyfikatorów</w:t>
      </w:r>
      <w:r w:rsidR="00E37370">
        <w:rPr>
          <w:rFonts w:ascii="Arial" w:hAnsi="Arial" w:cs="Arial"/>
          <w:b/>
          <w:sz w:val="20"/>
          <w:szCs w:val="20"/>
        </w:rPr>
        <w:t>,</w:t>
      </w:r>
      <w:r w:rsidR="00E37370" w:rsidRPr="00E37370">
        <w:t xml:space="preserve"> </w:t>
      </w:r>
      <w:proofErr w:type="spellStart"/>
      <w:r w:rsidR="00E37370" w:rsidRPr="00E37370">
        <w:rPr>
          <w:rFonts w:ascii="Arial" w:hAnsi="Arial" w:cs="Arial"/>
          <w:b/>
          <w:sz w:val="20"/>
          <w:szCs w:val="20"/>
        </w:rPr>
        <w:t>ftalanu</w:t>
      </w:r>
      <w:proofErr w:type="spellEnd"/>
      <w:r w:rsidR="00E37370" w:rsidRPr="00E37370">
        <w:rPr>
          <w:rFonts w:ascii="Arial" w:hAnsi="Arial" w:cs="Arial"/>
          <w:b/>
          <w:sz w:val="20"/>
          <w:szCs w:val="20"/>
        </w:rPr>
        <w:t xml:space="preserve"> dwu-2-etyloheksylu</w:t>
      </w:r>
      <w:r w:rsidR="00E37370">
        <w:rPr>
          <w:rFonts w:ascii="Arial" w:hAnsi="Arial" w:cs="Arial"/>
          <w:b/>
          <w:sz w:val="20"/>
          <w:szCs w:val="20"/>
        </w:rPr>
        <w:t>, składu płynów w oferowanych zestawach</w:t>
      </w:r>
      <w:r w:rsidR="00C8649B">
        <w:rPr>
          <w:rFonts w:ascii="Arial" w:hAnsi="Arial" w:cs="Arial"/>
          <w:b/>
          <w:sz w:val="20"/>
          <w:szCs w:val="20"/>
        </w:rPr>
        <w:t xml:space="preserve">), </w:t>
      </w:r>
      <w:r w:rsidRPr="001A6CB7">
        <w:rPr>
          <w:rFonts w:ascii="Arial" w:hAnsi="Arial" w:cs="Arial"/>
          <w:b/>
          <w:sz w:val="20"/>
          <w:szCs w:val="20"/>
        </w:rPr>
        <w:t>zaoferuje</w:t>
      </w:r>
      <w:r w:rsidR="001A6CB7">
        <w:rPr>
          <w:rFonts w:ascii="Arial" w:hAnsi="Arial" w:cs="Arial"/>
          <w:b/>
          <w:sz w:val="20"/>
          <w:szCs w:val="20"/>
        </w:rPr>
        <w:t>my</w:t>
      </w:r>
      <w:r w:rsidRPr="001A6CB7">
        <w:rPr>
          <w:rFonts w:ascii="Arial" w:hAnsi="Arial" w:cs="Arial"/>
          <w:b/>
          <w:sz w:val="20"/>
          <w:szCs w:val="20"/>
        </w:rPr>
        <w:t xml:space="preserve"> </w:t>
      </w:r>
      <w:r w:rsidR="001A6CB7">
        <w:rPr>
          <w:rFonts w:ascii="Arial" w:hAnsi="Arial" w:cs="Arial"/>
          <w:b/>
          <w:sz w:val="20"/>
          <w:szCs w:val="20"/>
        </w:rPr>
        <w:t>Z</w:t>
      </w:r>
      <w:r w:rsidRPr="001A6CB7">
        <w:rPr>
          <w:rFonts w:ascii="Arial" w:hAnsi="Arial" w:cs="Arial"/>
          <w:b/>
          <w:sz w:val="20"/>
          <w:szCs w:val="20"/>
        </w:rPr>
        <w:t>amawiającemu</w:t>
      </w:r>
      <w:r w:rsidR="00E37370">
        <w:rPr>
          <w:rFonts w:ascii="Arial" w:hAnsi="Arial" w:cs="Arial"/>
          <w:b/>
          <w:sz w:val="20"/>
          <w:szCs w:val="20"/>
        </w:rPr>
        <w:t xml:space="preserve"> produkty</w:t>
      </w:r>
      <w:r w:rsidRPr="001A6CB7">
        <w:rPr>
          <w:rFonts w:ascii="Arial" w:hAnsi="Arial" w:cs="Arial"/>
          <w:b/>
          <w:sz w:val="20"/>
          <w:szCs w:val="20"/>
        </w:rPr>
        <w:t xml:space="preserve"> </w:t>
      </w:r>
      <w:r w:rsidR="00E37370">
        <w:rPr>
          <w:rFonts w:ascii="Arial" w:hAnsi="Arial" w:cs="Arial"/>
          <w:b/>
          <w:sz w:val="20"/>
          <w:szCs w:val="20"/>
        </w:rPr>
        <w:t>spełniające</w:t>
      </w:r>
      <w:r w:rsidR="00E37370" w:rsidRPr="00E37370">
        <w:rPr>
          <w:rFonts w:ascii="Arial" w:hAnsi="Arial" w:cs="Arial"/>
          <w:b/>
          <w:sz w:val="20"/>
          <w:szCs w:val="20"/>
        </w:rPr>
        <w:t xml:space="preserve"> zmienione wymogi</w:t>
      </w:r>
      <w:r w:rsidR="001A6CB7">
        <w:rPr>
          <w:rFonts w:ascii="Arial" w:hAnsi="Arial" w:cs="Arial"/>
          <w:b/>
          <w:sz w:val="20"/>
          <w:szCs w:val="20"/>
        </w:rPr>
        <w:t>.</w:t>
      </w:r>
    </w:p>
    <w:p w14:paraId="1BD4FFEA" w14:textId="77777777" w:rsidR="00DC306F" w:rsidRPr="001A6CB7" w:rsidRDefault="00DC306F" w:rsidP="00DC306F">
      <w:pPr>
        <w:rPr>
          <w:rFonts w:ascii="Arial" w:hAnsi="Arial" w:cs="Arial"/>
          <w:sz w:val="20"/>
          <w:szCs w:val="20"/>
        </w:rPr>
      </w:pPr>
    </w:p>
    <w:p w14:paraId="556A65D6" w14:textId="77777777" w:rsidR="00DC306F" w:rsidRPr="001A6CB7" w:rsidRDefault="00DC306F" w:rsidP="00DC306F">
      <w:pPr>
        <w:rPr>
          <w:rFonts w:ascii="Arial" w:hAnsi="Arial" w:cs="Arial"/>
          <w:sz w:val="20"/>
          <w:szCs w:val="20"/>
        </w:rPr>
      </w:pPr>
    </w:p>
    <w:p w14:paraId="6DD19490" w14:textId="77777777" w:rsidR="00DC306F" w:rsidRPr="001A6CB7" w:rsidRDefault="00DC306F" w:rsidP="00DC306F">
      <w:pPr>
        <w:rPr>
          <w:rFonts w:ascii="Arial" w:hAnsi="Arial" w:cs="Arial"/>
          <w:sz w:val="20"/>
          <w:szCs w:val="20"/>
        </w:rPr>
      </w:pPr>
    </w:p>
    <w:p w14:paraId="1C3D3FA4" w14:textId="77777777" w:rsidR="00DC306F" w:rsidRPr="001A6CB7" w:rsidRDefault="00DC306F" w:rsidP="00DC306F">
      <w:pPr>
        <w:rPr>
          <w:rFonts w:ascii="Arial" w:hAnsi="Arial" w:cs="Arial"/>
          <w:sz w:val="20"/>
          <w:szCs w:val="20"/>
        </w:rPr>
      </w:pPr>
    </w:p>
    <w:p w14:paraId="74BF3CA2" w14:textId="77777777" w:rsidR="00DC306F" w:rsidRPr="001A6CB7" w:rsidRDefault="00DC306F" w:rsidP="001A6CB7">
      <w:pPr>
        <w:jc w:val="right"/>
        <w:rPr>
          <w:rFonts w:ascii="Arial" w:hAnsi="Arial" w:cs="Arial"/>
          <w:i/>
          <w:sz w:val="20"/>
          <w:szCs w:val="20"/>
        </w:rPr>
      </w:pPr>
      <w:r w:rsidRPr="001A6CB7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</w:t>
      </w:r>
    </w:p>
    <w:p w14:paraId="67860CAF" w14:textId="77777777" w:rsidR="00DC306F" w:rsidRPr="001A6CB7" w:rsidRDefault="00DC306F" w:rsidP="001A6CB7">
      <w:pPr>
        <w:ind w:left="4248" w:firstLine="708"/>
        <w:jc w:val="both"/>
        <w:rPr>
          <w:rFonts w:ascii="Arial" w:hAnsi="Arial" w:cs="Arial"/>
          <w:i/>
          <w:sz w:val="20"/>
          <w:szCs w:val="20"/>
        </w:rPr>
      </w:pPr>
      <w:r w:rsidRPr="001A6CB7">
        <w:rPr>
          <w:rFonts w:ascii="Arial" w:hAnsi="Arial" w:cs="Arial"/>
          <w:i/>
          <w:sz w:val="20"/>
          <w:szCs w:val="20"/>
        </w:rPr>
        <w:t xml:space="preserve">podpis </w:t>
      </w:r>
      <w:r w:rsidR="001A6CB7" w:rsidRPr="001A6CB7">
        <w:rPr>
          <w:rFonts w:ascii="Arial" w:hAnsi="Arial" w:cs="Arial"/>
          <w:i/>
          <w:sz w:val="20"/>
          <w:szCs w:val="20"/>
        </w:rPr>
        <w:t>upoważnionego przedstawiciela</w:t>
      </w:r>
    </w:p>
    <w:p w14:paraId="1CA17CE7" w14:textId="77777777" w:rsidR="00DC306F" w:rsidRPr="001A6CB7" w:rsidRDefault="00DC306F" w:rsidP="00DC306F">
      <w:pPr>
        <w:rPr>
          <w:rFonts w:ascii="Arial" w:hAnsi="Arial" w:cs="Arial"/>
          <w:sz w:val="20"/>
          <w:szCs w:val="20"/>
        </w:rPr>
      </w:pPr>
    </w:p>
    <w:p w14:paraId="7A416FE6" w14:textId="77777777" w:rsidR="00DC306F" w:rsidRPr="001A6CB7" w:rsidRDefault="00DC306F" w:rsidP="00DC306F">
      <w:pPr>
        <w:pStyle w:val="Akapitzlist"/>
        <w:rPr>
          <w:rFonts w:ascii="Arial" w:hAnsi="Arial" w:cs="Arial"/>
          <w:sz w:val="20"/>
          <w:szCs w:val="20"/>
        </w:rPr>
      </w:pPr>
    </w:p>
    <w:sectPr w:rsidR="00DC306F" w:rsidRPr="001A6C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A5FA6"/>
    <w:multiLevelType w:val="hybridMultilevel"/>
    <w:tmpl w:val="2AC64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A76C7"/>
    <w:multiLevelType w:val="hybridMultilevel"/>
    <w:tmpl w:val="F23C7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246783">
    <w:abstractNumId w:val="0"/>
  </w:num>
  <w:num w:numId="2" w16cid:durableId="44792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06F"/>
    <w:rsid w:val="000015B3"/>
    <w:rsid w:val="000A6DD9"/>
    <w:rsid w:val="001A6CB7"/>
    <w:rsid w:val="002B784F"/>
    <w:rsid w:val="002D407D"/>
    <w:rsid w:val="00517312"/>
    <w:rsid w:val="005C70B8"/>
    <w:rsid w:val="006222C2"/>
    <w:rsid w:val="008250C8"/>
    <w:rsid w:val="009321B1"/>
    <w:rsid w:val="009371EF"/>
    <w:rsid w:val="00A13959"/>
    <w:rsid w:val="00A80648"/>
    <w:rsid w:val="00B24443"/>
    <w:rsid w:val="00BB0020"/>
    <w:rsid w:val="00BC35B7"/>
    <w:rsid w:val="00BD09C7"/>
    <w:rsid w:val="00C77FFA"/>
    <w:rsid w:val="00C8649B"/>
    <w:rsid w:val="00CC777C"/>
    <w:rsid w:val="00DC306F"/>
    <w:rsid w:val="00E37370"/>
    <w:rsid w:val="00E43A1F"/>
    <w:rsid w:val="00E5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59D3F"/>
  <w15:chartTrackingRefBased/>
  <w15:docId w15:val="{24168DF4-E947-48F3-9999-8088AEAAC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306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2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Karolina</cp:lastModifiedBy>
  <cp:revision>4</cp:revision>
  <cp:lastPrinted>2017-12-12T11:04:00Z</cp:lastPrinted>
  <dcterms:created xsi:type="dcterms:W3CDTF">2023-08-10T11:07:00Z</dcterms:created>
  <dcterms:modified xsi:type="dcterms:W3CDTF">2026-03-27T07:35:00Z</dcterms:modified>
</cp:coreProperties>
</file>